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DC031" w14:textId="77777777" w:rsidR="003C69C1" w:rsidRDefault="003C69C1" w:rsidP="00FF5331">
      <w:pPr>
        <w:spacing w:after="0"/>
        <w:jc w:val="both"/>
        <w:rPr>
          <w:rFonts w:cs="Arial"/>
          <w:b/>
          <w:bCs/>
          <w:noProof/>
          <w:color w:val="A1C9ED"/>
          <w:sz w:val="28"/>
          <w:szCs w:val="28"/>
        </w:rPr>
      </w:pPr>
    </w:p>
    <w:p w14:paraId="0B72DAF1" w14:textId="77777777" w:rsidR="00FD4036" w:rsidRPr="00FD4036" w:rsidRDefault="00B43B50" w:rsidP="00FF5331">
      <w:pPr>
        <w:spacing w:after="0"/>
        <w:jc w:val="both"/>
        <w:rPr>
          <w:rFonts w:cs="Arial"/>
          <w:b/>
          <w:bCs/>
          <w:noProof/>
          <w:color w:val="A1C9ED"/>
          <w:sz w:val="28"/>
          <w:szCs w:val="28"/>
        </w:rPr>
      </w:pPr>
      <w:r>
        <w:rPr>
          <w:rFonts w:cs="Arial"/>
          <w:b/>
          <w:bCs/>
          <w:noProof/>
          <w:color w:val="A1C9ED"/>
          <w:sz w:val="28"/>
          <w:szCs w:val="28"/>
        </w:rPr>
        <w:t>MEDICA 2018: NRW-Gesundheitsminister Laumann und NRW-Wirtschaftsminister Pinkwart besuchen Landesgemeinschaftsstand NRW</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38527178"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342C8E73" w14:textId="77777777">
              <w:trPr>
                <w:tblCellSpacing w:w="0" w:type="dxa"/>
              </w:trPr>
              <w:tc>
                <w:tcPr>
                  <w:tcW w:w="0" w:type="auto"/>
                  <w:tcMar>
                    <w:top w:w="75" w:type="dxa"/>
                    <w:left w:w="75" w:type="dxa"/>
                    <w:bottom w:w="75" w:type="dxa"/>
                    <w:right w:w="75" w:type="dxa"/>
                  </w:tcMar>
                  <w:hideMark/>
                </w:tcPr>
                <w:p w14:paraId="5045F96F" w14:textId="77777777" w:rsidR="009D1F5F" w:rsidRDefault="00547223" w:rsidP="00FF5331">
                  <w:pPr>
                    <w:jc w:val="both"/>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4910AD52" wp14:editId="1FD5F8E2">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2ED203"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277F05C5" w14:textId="77777777" w:rsidR="006C5830" w:rsidRDefault="00B43B50" w:rsidP="00FF5331">
                  <w:pPr>
                    <w:autoSpaceDE w:val="0"/>
                    <w:autoSpaceDN w:val="0"/>
                    <w:adjustRightInd w:val="0"/>
                    <w:spacing w:after="0" w:line="240" w:lineRule="auto"/>
                    <w:jc w:val="both"/>
                    <w:rPr>
                      <w:rFonts w:eastAsia="Times New Roman" w:cstheme="minorHAnsi"/>
                      <w:b/>
                      <w:bCs/>
                      <w:color w:val="666666"/>
                      <w:sz w:val="20"/>
                      <w:szCs w:val="20"/>
                    </w:rPr>
                  </w:pPr>
                  <w:r>
                    <w:rPr>
                      <w:rFonts w:eastAsia="Times New Roman" w:cstheme="minorHAnsi"/>
                      <w:b/>
                      <w:bCs/>
                      <w:color w:val="666666"/>
                      <w:sz w:val="20"/>
                      <w:szCs w:val="20"/>
                    </w:rPr>
                    <w:t>Düsseldorf/Bochum, 1</w:t>
                  </w:r>
                  <w:r w:rsidR="00DE25C6">
                    <w:rPr>
                      <w:rFonts w:eastAsia="Times New Roman" w:cstheme="minorHAnsi"/>
                      <w:b/>
                      <w:bCs/>
                      <w:color w:val="666666"/>
                      <w:sz w:val="20"/>
                      <w:szCs w:val="20"/>
                    </w:rPr>
                    <w:t>2</w:t>
                  </w:r>
                  <w:r>
                    <w:rPr>
                      <w:rFonts w:eastAsia="Times New Roman" w:cstheme="minorHAnsi"/>
                      <w:b/>
                      <w:bCs/>
                      <w:color w:val="666666"/>
                      <w:sz w:val="20"/>
                      <w:szCs w:val="20"/>
                    </w:rPr>
                    <w:t xml:space="preserve">. November 2018 – </w:t>
                  </w:r>
                  <w:r w:rsidRPr="00B43B50">
                    <w:rPr>
                      <w:rFonts w:eastAsia="Times New Roman" w:cstheme="minorHAnsi"/>
                      <w:b/>
                      <w:bCs/>
                      <w:color w:val="666666"/>
                      <w:sz w:val="20"/>
                      <w:szCs w:val="20"/>
                    </w:rPr>
                    <w:t>Zum Auftakt der MEDICA am Montag, den 1</w:t>
                  </w:r>
                  <w:r>
                    <w:rPr>
                      <w:rFonts w:eastAsia="Times New Roman" w:cstheme="minorHAnsi"/>
                      <w:b/>
                      <w:bCs/>
                      <w:color w:val="666666"/>
                      <w:sz w:val="20"/>
                      <w:szCs w:val="20"/>
                    </w:rPr>
                    <w:t>2</w:t>
                  </w:r>
                  <w:r w:rsidRPr="00B43B50">
                    <w:rPr>
                      <w:rFonts w:eastAsia="Times New Roman" w:cstheme="minorHAnsi"/>
                      <w:b/>
                      <w:bCs/>
                      <w:color w:val="666666"/>
                      <w:sz w:val="20"/>
                      <w:szCs w:val="20"/>
                    </w:rPr>
                    <w:t>. November 201</w:t>
                  </w:r>
                  <w:r>
                    <w:rPr>
                      <w:rFonts w:eastAsia="Times New Roman" w:cstheme="minorHAnsi"/>
                      <w:b/>
                      <w:bCs/>
                      <w:color w:val="666666"/>
                      <w:sz w:val="20"/>
                      <w:szCs w:val="20"/>
                    </w:rPr>
                    <w:t>8</w:t>
                  </w:r>
                  <w:r w:rsidR="0054447D">
                    <w:rPr>
                      <w:rFonts w:eastAsia="Times New Roman" w:cstheme="minorHAnsi"/>
                      <w:b/>
                      <w:bCs/>
                      <w:color w:val="666666"/>
                      <w:sz w:val="20"/>
                      <w:szCs w:val="20"/>
                    </w:rPr>
                    <w:t>,</w:t>
                  </w:r>
                  <w:r w:rsidRPr="00B43B50">
                    <w:rPr>
                      <w:rFonts w:eastAsia="Times New Roman" w:cstheme="minorHAnsi"/>
                      <w:b/>
                      <w:bCs/>
                      <w:color w:val="666666"/>
                      <w:sz w:val="20"/>
                      <w:szCs w:val="20"/>
                    </w:rPr>
                    <w:t xml:space="preserve"> </w:t>
                  </w:r>
                  <w:r>
                    <w:rPr>
                      <w:rFonts w:eastAsia="Times New Roman" w:cstheme="minorHAnsi"/>
                      <w:b/>
                      <w:bCs/>
                      <w:color w:val="666666"/>
                      <w:sz w:val="20"/>
                      <w:szCs w:val="20"/>
                    </w:rPr>
                    <w:t>informierten sich</w:t>
                  </w:r>
                  <w:r w:rsidRPr="00B43B50">
                    <w:rPr>
                      <w:rFonts w:eastAsia="Times New Roman" w:cstheme="minorHAnsi"/>
                      <w:b/>
                      <w:bCs/>
                      <w:color w:val="666666"/>
                      <w:sz w:val="20"/>
                      <w:szCs w:val="20"/>
                    </w:rPr>
                    <w:t xml:space="preserve"> Karl-Josef Laumann, Minister für Arbeit, Gesundheit und Soziales des Landes Nordrhein-Westfalen, und Prof. Dr. Andreas Pinkwart, Minister für Wirtschaft, Innovation, Digitalisierung und Energie</w:t>
                  </w:r>
                  <w:r>
                    <w:rPr>
                      <w:rFonts w:eastAsia="Times New Roman" w:cstheme="minorHAnsi"/>
                      <w:b/>
                      <w:bCs/>
                      <w:color w:val="666666"/>
                      <w:sz w:val="20"/>
                      <w:szCs w:val="20"/>
                    </w:rPr>
                    <w:t xml:space="preserve"> </w:t>
                  </w:r>
                  <w:r w:rsidRPr="00B43B50">
                    <w:rPr>
                      <w:rFonts w:eastAsia="Times New Roman" w:cstheme="minorHAnsi"/>
                      <w:b/>
                      <w:bCs/>
                      <w:color w:val="666666"/>
                      <w:sz w:val="20"/>
                      <w:szCs w:val="20"/>
                    </w:rPr>
                    <w:t>des Landes Nordrhein-Westfalen,</w:t>
                  </w:r>
                  <w:r>
                    <w:rPr>
                      <w:rFonts w:eastAsia="Times New Roman" w:cstheme="minorHAnsi"/>
                      <w:b/>
                      <w:bCs/>
                      <w:color w:val="666666"/>
                      <w:sz w:val="20"/>
                      <w:szCs w:val="20"/>
                    </w:rPr>
                    <w:t xml:space="preserve"> am</w:t>
                  </w:r>
                  <w:r w:rsidRPr="00B43B50">
                    <w:rPr>
                      <w:rFonts w:eastAsia="Times New Roman" w:cstheme="minorHAnsi"/>
                      <w:b/>
                      <w:bCs/>
                      <w:color w:val="666666"/>
                      <w:sz w:val="20"/>
                      <w:szCs w:val="20"/>
                    </w:rPr>
                    <w:t xml:space="preserve"> „Landesgemeinschaftsstand NRW – Gesundheitswirtschaft. Telematik. Telemedizin.“</w:t>
                  </w:r>
                  <w:r>
                    <w:rPr>
                      <w:rFonts w:eastAsia="Times New Roman" w:cstheme="minorHAnsi"/>
                      <w:b/>
                      <w:bCs/>
                      <w:color w:val="666666"/>
                      <w:sz w:val="20"/>
                      <w:szCs w:val="20"/>
                    </w:rPr>
                    <w:t xml:space="preserve"> </w:t>
                  </w:r>
                  <w:r w:rsidRPr="00B43B50">
                    <w:rPr>
                      <w:rFonts w:eastAsia="Times New Roman" w:cstheme="minorHAnsi"/>
                      <w:b/>
                      <w:bCs/>
                      <w:color w:val="666666"/>
                      <w:sz w:val="20"/>
                      <w:szCs w:val="20"/>
                    </w:rPr>
                    <w:t>u</w:t>
                  </w:r>
                  <w:r>
                    <w:rPr>
                      <w:rFonts w:eastAsia="Times New Roman" w:cstheme="minorHAnsi"/>
                      <w:b/>
                      <w:bCs/>
                      <w:color w:val="666666"/>
                      <w:sz w:val="20"/>
                      <w:szCs w:val="20"/>
                    </w:rPr>
                    <w:t xml:space="preserve">mfassend </w:t>
                  </w:r>
                  <w:r w:rsidRPr="00B43B50">
                    <w:rPr>
                      <w:rFonts w:eastAsia="Times New Roman" w:cstheme="minorHAnsi"/>
                      <w:b/>
                      <w:bCs/>
                      <w:color w:val="666666"/>
                      <w:sz w:val="20"/>
                      <w:szCs w:val="20"/>
                    </w:rPr>
                    <w:t>über aktuelle</w:t>
                  </w:r>
                  <w:r>
                    <w:rPr>
                      <w:rFonts w:eastAsia="Times New Roman" w:cstheme="minorHAnsi"/>
                      <w:b/>
                      <w:bCs/>
                      <w:color w:val="666666"/>
                      <w:sz w:val="20"/>
                      <w:szCs w:val="20"/>
                    </w:rPr>
                    <w:t xml:space="preserve"> </w:t>
                  </w:r>
                  <w:r w:rsidRPr="00B43B50">
                    <w:rPr>
                      <w:rFonts w:eastAsia="Times New Roman" w:cstheme="minorHAnsi"/>
                      <w:b/>
                      <w:bCs/>
                      <w:color w:val="666666"/>
                      <w:sz w:val="20"/>
                      <w:szCs w:val="20"/>
                    </w:rPr>
                    <w:t>Projekte</w:t>
                  </w:r>
                  <w:r>
                    <w:rPr>
                      <w:rFonts w:eastAsia="Times New Roman" w:cstheme="minorHAnsi"/>
                      <w:b/>
                      <w:bCs/>
                      <w:color w:val="666666"/>
                      <w:sz w:val="20"/>
                      <w:szCs w:val="20"/>
                    </w:rPr>
                    <w:t xml:space="preserve"> aus den Bereichen </w:t>
                  </w:r>
                  <w:r w:rsidR="0054447D">
                    <w:rPr>
                      <w:rFonts w:eastAsia="Times New Roman" w:cstheme="minorHAnsi"/>
                      <w:b/>
                      <w:bCs/>
                      <w:color w:val="666666"/>
                      <w:sz w:val="20"/>
                      <w:szCs w:val="20"/>
                    </w:rPr>
                    <w:t xml:space="preserve">Telematik und </w:t>
                  </w:r>
                  <w:r>
                    <w:rPr>
                      <w:rFonts w:eastAsia="Times New Roman" w:cstheme="minorHAnsi"/>
                      <w:b/>
                      <w:bCs/>
                      <w:color w:val="666666"/>
                      <w:sz w:val="20"/>
                      <w:szCs w:val="20"/>
                    </w:rPr>
                    <w:t xml:space="preserve">Telemedizin. </w:t>
                  </w:r>
                  <w:r w:rsidR="005300B4">
                    <w:rPr>
                      <w:rFonts w:eastAsia="Times New Roman" w:cstheme="minorHAnsi"/>
                      <w:b/>
                      <w:bCs/>
                      <w:color w:val="666666"/>
                      <w:sz w:val="20"/>
                      <w:szCs w:val="20"/>
                    </w:rPr>
                    <w:t xml:space="preserve">Noch bis zum 15. November </w:t>
                  </w:r>
                  <w:r w:rsidRPr="005300B4">
                    <w:rPr>
                      <w:rFonts w:eastAsia="Times New Roman" w:cstheme="minorHAnsi"/>
                      <w:b/>
                      <w:bCs/>
                      <w:color w:val="666666"/>
                      <w:sz w:val="20"/>
                      <w:szCs w:val="20"/>
                    </w:rPr>
                    <w:t>werden am gemeinsam von ZTG Zentrum für Telematik und Telemedizin und Landeszentrum Gesundheit Nordrhein-Westfalen (LZG.NRW) organisierten Gemeinschaftsstand 3</w:t>
                  </w:r>
                  <w:r w:rsidR="005300B4" w:rsidRPr="005300B4">
                    <w:rPr>
                      <w:rFonts w:eastAsia="Times New Roman" w:cstheme="minorHAnsi"/>
                      <w:b/>
                      <w:bCs/>
                      <w:color w:val="666666"/>
                      <w:sz w:val="20"/>
                      <w:szCs w:val="20"/>
                    </w:rPr>
                    <w:t>4</w:t>
                  </w:r>
                  <w:r w:rsidRPr="005300B4">
                    <w:rPr>
                      <w:rFonts w:eastAsia="Times New Roman" w:cstheme="minorHAnsi"/>
                      <w:b/>
                      <w:bCs/>
                      <w:color w:val="666666"/>
                      <w:sz w:val="20"/>
                      <w:szCs w:val="20"/>
                    </w:rPr>
                    <w:t xml:space="preserve"> Mitaussteller </w:t>
                  </w:r>
                  <w:r w:rsidR="005300B4" w:rsidRPr="005300B4">
                    <w:rPr>
                      <w:rFonts w:eastAsia="Times New Roman" w:cstheme="minorHAnsi"/>
                      <w:b/>
                      <w:bCs/>
                      <w:color w:val="666666"/>
                      <w:sz w:val="20"/>
                      <w:szCs w:val="20"/>
                    </w:rPr>
                    <w:t>zukunftsorientierte eHealth-Lösungen für die Verbesserung der medizinischen und pflegerischen Versorgung präsentieren.</w:t>
                  </w:r>
                </w:p>
                <w:p w14:paraId="4F0D265D" w14:textId="77777777" w:rsidR="00BB5959" w:rsidRDefault="00BB5959" w:rsidP="00FF5331">
                  <w:pPr>
                    <w:autoSpaceDE w:val="0"/>
                    <w:autoSpaceDN w:val="0"/>
                    <w:adjustRightInd w:val="0"/>
                    <w:spacing w:after="0" w:line="240" w:lineRule="auto"/>
                    <w:jc w:val="both"/>
                    <w:rPr>
                      <w:rFonts w:ascii="Helvetica" w:hAnsi="Helvetica" w:cs="Helvetica"/>
                      <w:color w:val="444444"/>
                      <w:sz w:val="21"/>
                      <w:szCs w:val="21"/>
                      <w:shd w:val="clear" w:color="auto" w:fill="FFFFFF"/>
                    </w:rPr>
                  </w:pPr>
                </w:p>
                <w:p w14:paraId="4685A8C8" w14:textId="77777777" w:rsidR="00BB5959" w:rsidRDefault="00BB5959" w:rsidP="00FF5331">
                  <w:pPr>
                    <w:autoSpaceDE w:val="0"/>
                    <w:autoSpaceDN w:val="0"/>
                    <w:adjustRightInd w:val="0"/>
                    <w:spacing w:after="0" w:line="240" w:lineRule="auto"/>
                    <w:jc w:val="both"/>
                    <w:rPr>
                      <w:rFonts w:ascii="Helvetica" w:hAnsi="Helvetica" w:cs="Helvetica"/>
                      <w:color w:val="444444"/>
                      <w:sz w:val="21"/>
                      <w:szCs w:val="21"/>
                      <w:shd w:val="clear" w:color="auto" w:fill="FFFFFF"/>
                    </w:rPr>
                  </w:pPr>
                  <w:r>
                    <w:rPr>
                      <w:rFonts w:ascii="Helvetica" w:hAnsi="Helvetica" w:cs="Helvetica"/>
                      <w:noProof/>
                      <w:color w:val="444444"/>
                      <w:sz w:val="21"/>
                      <w:szCs w:val="21"/>
                      <w:shd w:val="clear" w:color="auto" w:fill="FFFFFF"/>
                    </w:rPr>
                    <w:drawing>
                      <wp:inline distT="0" distB="0" distL="0" distR="0" wp14:anchorId="6EB9C4A0" wp14:editId="67B915C0">
                        <wp:extent cx="5760720" cy="3842385"/>
                        <wp:effectExtent l="0" t="0" r="0" b="5715"/>
                        <wp:docPr id="3" name="Grafik 3" descr="Ein Bild, das Person, Gebäude, Anzug,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IP7923-mini.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inline>
                    </w:drawing>
                  </w:r>
                </w:p>
                <w:p w14:paraId="10A8E92F" w14:textId="77777777" w:rsidR="00BB5959" w:rsidRDefault="00BB5959" w:rsidP="006E5B15">
                  <w:pPr>
                    <w:shd w:val="clear" w:color="auto" w:fill="FFFFFF"/>
                    <w:spacing w:before="100" w:beforeAutospacing="1" w:after="100" w:afterAutospacing="1"/>
                    <w:jc w:val="both"/>
                    <w:textAlignment w:val="baseline"/>
                    <w:rPr>
                      <w:rFonts w:cs="Arial"/>
                      <w:szCs w:val="20"/>
                    </w:rPr>
                  </w:pPr>
                  <w:r w:rsidRPr="00BB5959">
                    <w:rPr>
                      <w:rFonts w:cs="Arial"/>
                      <w:i/>
                      <w:iCs/>
                      <w:szCs w:val="20"/>
                    </w:rPr>
                    <w:t xml:space="preserve">Unterstützung der medizinischen Notfallversorgung durch den Telenotarzt: NRW-Gesundheitsminister Laumann besucht den Stand des P3 </w:t>
                  </w:r>
                  <w:proofErr w:type="spellStart"/>
                  <w:r w:rsidRPr="00BB5959">
                    <w:rPr>
                      <w:rFonts w:cs="Arial"/>
                      <w:i/>
                      <w:iCs/>
                      <w:szCs w:val="20"/>
                    </w:rPr>
                    <w:t>telehealthcare</w:t>
                  </w:r>
                  <w:proofErr w:type="spellEnd"/>
                  <w:r w:rsidRPr="00BB5959">
                    <w:rPr>
                      <w:rFonts w:cs="Arial"/>
                      <w:i/>
                      <w:iCs/>
                      <w:szCs w:val="20"/>
                    </w:rPr>
                    <w:t xml:space="preserve"> GmbH-Teams. V. l. n. r.: Dr. Michael Schwarzenau, ZTG-Aufsichtsrat und Ärztekammer Westfalen-Lippe; Rainer Beckers, ZTG Zentrum für Telematik und Telemedizin; Dr. med. Theodor Windhorst, Ärztekammer Westfalen-Lippe; Bernd Valentin, P3 </w:t>
                  </w:r>
                  <w:proofErr w:type="spellStart"/>
                  <w:r w:rsidRPr="00BB5959">
                    <w:rPr>
                      <w:rFonts w:cs="Arial"/>
                      <w:i/>
                      <w:iCs/>
                      <w:szCs w:val="20"/>
                    </w:rPr>
                    <w:t>telehealthcare</w:t>
                  </w:r>
                  <w:proofErr w:type="spellEnd"/>
                  <w:r w:rsidRPr="00BB5959">
                    <w:rPr>
                      <w:rFonts w:cs="Arial"/>
                      <w:i/>
                      <w:iCs/>
                      <w:szCs w:val="20"/>
                    </w:rPr>
                    <w:t xml:space="preserve"> GmbH; Karl-Josef Laumann, Minister für Arbeit, Gesundheit und Soziales des Landes Nordrhein-Westfalen; Dr. Marie-Thérèse Mennig, P3 </w:t>
                  </w:r>
                  <w:proofErr w:type="spellStart"/>
                  <w:r w:rsidRPr="00BB5959">
                    <w:rPr>
                      <w:rFonts w:cs="Arial"/>
                      <w:i/>
                      <w:iCs/>
                      <w:szCs w:val="20"/>
                    </w:rPr>
                    <w:t>telehealthcare</w:t>
                  </w:r>
                  <w:proofErr w:type="spellEnd"/>
                  <w:r w:rsidRPr="00BB5959">
                    <w:rPr>
                      <w:rFonts w:cs="Arial"/>
                      <w:i/>
                      <w:iCs/>
                      <w:szCs w:val="20"/>
                    </w:rPr>
                    <w:t xml:space="preserve"> GmbH, und PD Dr. med. Stefan Beckers, Rettungsdienst der Stadt Aachen. Bild: ZTG / Lippsmeier</w:t>
                  </w:r>
                </w:p>
                <w:p w14:paraId="3B067276" w14:textId="77777777" w:rsidR="006E5B15" w:rsidRPr="006E5B15" w:rsidRDefault="006E5B15" w:rsidP="006E5B15">
                  <w:pPr>
                    <w:shd w:val="clear" w:color="auto" w:fill="FFFFFF"/>
                    <w:spacing w:before="100" w:beforeAutospacing="1" w:after="100" w:afterAutospacing="1"/>
                    <w:jc w:val="both"/>
                    <w:textAlignment w:val="baseline"/>
                    <w:rPr>
                      <w:rFonts w:cs="Arial"/>
                      <w:szCs w:val="20"/>
                    </w:rPr>
                  </w:pPr>
                  <w:r w:rsidRPr="006E5B15">
                    <w:rPr>
                      <w:rFonts w:cs="Arial"/>
                      <w:szCs w:val="20"/>
                    </w:rPr>
                    <w:lastRenderedPageBreak/>
                    <w:t xml:space="preserve">Auf besonderes Interesse bei Gesundheitsminister Laumann stieß das Telenotarzt-System, das von der Aachener P3 </w:t>
                  </w:r>
                  <w:proofErr w:type="spellStart"/>
                  <w:r w:rsidRPr="006E5B15">
                    <w:rPr>
                      <w:rFonts w:cs="Arial"/>
                      <w:szCs w:val="20"/>
                    </w:rPr>
                    <w:t>telehealthcare</w:t>
                  </w:r>
                  <w:proofErr w:type="spellEnd"/>
                  <w:r w:rsidRPr="006E5B15">
                    <w:rPr>
                      <w:rFonts w:cs="Arial"/>
                      <w:szCs w:val="20"/>
                    </w:rPr>
                    <w:t xml:space="preserve"> GmbH entwickelt wurde und seit 2014 betrieben wird. Erst kürzlich hatte Minister Laumann angekündigt, die Ergänzung der Notfallversorgung durch den Telenotarzt flächendeckend in Nordrhein-Westfalen ermöglichen zu wollen. Mit dem Telenotarzt-System hat Nordrhein-Westfalen eine Lösung für das zukunftsfähige Rettungswesen gefunden. Es ermöglicht ausgebildeten Notärzten, sich per Video in die Rettungswagen am Einsatzort zuzuschalten und lebenswichtige Entscheidungen für die weitere Behandlung des Patienten zu treffen. Dabei fungiert der Telenotarzt als Ergänzung des bereits bestehenden fahrenden und fliegenden Rettungsdienstes. „Es ist höchste Zeit, die bereits bewährten digitalen Innovationen auch flächendeckend zu nutzen. Sie bieten das Potential, die vorhandenen Systeme ergänzend zu unterstützen und dadurch besser und effizienter zu machen. Der Telenotarzt kann uns nicht nur bei der medizinischen Notfallversorgung auf dem Land, sondern auch in der Qualität der Notfallrettung deutlich nach vorn bringen“, erklärte Minister Laumann bei seinem Standbesuch. </w:t>
                  </w:r>
                </w:p>
                <w:p w14:paraId="0161F02A" w14:textId="77777777" w:rsidR="006E5B15" w:rsidRPr="006E5B15" w:rsidRDefault="006E5B15" w:rsidP="006E5B15">
                  <w:pPr>
                    <w:autoSpaceDE w:val="0"/>
                    <w:autoSpaceDN w:val="0"/>
                    <w:adjustRightInd w:val="0"/>
                    <w:jc w:val="both"/>
                    <w:rPr>
                      <w:rFonts w:cs="Arial"/>
                      <w:szCs w:val="20"/>
                    </w:rPr>
                  </w:pPr>
                  <w:r w:rsidRPr="006E5B15">
                    <w:rPr>
                      <w:rFonts w:cs="Arial"/>
                      <w:szCs w:val="20"/>
                    </w:rPr>
                    <w:t>Gemeinsam mit Dr. Michael Schwarzenau, Hauptgeschäftsführer der Ärztekammer Westfalen Lippe (ÄKWL) und ZTG-Aufsichtsratsvorsitzender</w:t>
                  </w:r>
                  <w:r w:rsidR="00DE25C6">
                    <w:rPr>
                      <w:rFonts w:cs="Arial"/>
                      <w:szCs w:val="20"/>
                    </w:rPr>
                    <w:t xml:space="preserve">, </w:t>
                  </w:r>
                  <w:r w:rsidRPr="006E5B15">
                    <w:rPr>
                      <w:rFonts w:cs="Arial"/>
                      <w:szCs w:val="20"/>
                    </w:rPr>
                    <w:t>besuchte der Gesundheitsminister auch den Stand der Uniklinik RWTH Aachen. Bereits auf der MEDICA 2017 hatte Minister Laumann betont, dass Krankenhäuser Motor und Impulsgeber für zahlreiche Innovationen sind. Mit aktuellen Ergebnissen aus den Projekten TELnet@NRW (Innovationsfonds), THALEA (EU-Förderung) sowie dem Innovationszentrum für Digitale Medizin konnte Prof. Dr. med. Gernot Marx, Direktor der Klinik für Operative Intensivmedizin und Intermediate Care an der Uniklinik RWTH Aachen, auch in diesem Jahr überzeugen.</w:t>
                  </w:r>
                </w:p>
                <w:p w14:paraId="25471FD3" w14:textId="77777777" w:rsidR="006E5B15" w:rsidRPr="006E5B15" w:rsidRDefault="006E5B15" w:rsidP="006E5B15">
                  <w:pPr>
                    <w:shd w:val="clear" w:color="auto" w:fill="FFFFFF"/>
                    <w:spacing w:before="100" w:beforeAutospacing="1" w:after="100" w:afterAutospacing="1"/>
                    <w:jc w:val="both"/>
                    <w:textAlignment w:val="baseline"/>
                    <w:rPr>
                      <w:rFonts w:cs="Arial"/>
                      <w:szCs w:val="20"/>
                    </w:rPr>
                  </w:pPr>
                  <w:r w:rsidRPr="006E5B15">
                    <w:rPr>
                      <w:rFonts w:cs="Arial"/>
                      <w:szCs w:val="20"/>
                    </w:rPr>
                    <w:t>Die Versorgung chronisch kranker Patienten hat einen besonderen Stellenwert für die nordrhein-westfälische Landesregierung. Telemedizin bietet große Chancen zur Verbesserung von Qualität und Wirtschaftlichkeit dieser Versorgung. Minister Laumann widmete sich daher u.</w:t>
                  </w:r>
                  <w:r w:rsidR="00DE25C6">
                    <w:rPr>
                      <w:rFonts w:cs="Arial"/>
                      <w:szCs w:val="20"/>
                    </w:rPr>
                    <w:t xml:space="preserve"> </w:t>
                  </w:r>
                  <w:r w:rsidRPr="006E5B15">
                    <w:rPr>
                      <w:rFonts w:cs="Arial"/>
                      <w:szCs w:val="20"/>
                    </w:rPr>
                    <w:t xml:space="preserve">a. der von der </w:t>
                  </w:r>
                  <w:proofErr w:type="spellStart"/>
                  <w:r w:rsidRPr="006E5B15">
                    <w:rPr>
                      <w:rFonts w:cs="Arial"/>
                      <w:szCs w:val="20"/>
                    </w:rPr>
                    <w:t>medulife</w:t>
                  </w:r>
                  <w:proofErr w:type="spellEnd"/>
                  <w:r w:rsidRPr="006E5B15">
                    <w:rPr>
                      <w:rFonts w:cs="Arial"/>
                      <w:szCs w:val="20"/>
                    </w:rPr>
                    <w:t xml:space="preserve"> GmbH entwickelten Software TeLiPro (Telemedizinische Lebensstil-Interventions-Programm). TeLiPro verfolgt das Ziel, Gesundheitszustand und Lebensqualität von chronisch Erkrankten langfristig zu verbessern, mindestens aber zu erhalten, und damit Risikofaktoren für Begleit- und Folgeerkrankungen zu minimieren. Das Programm richtet sich</w:t>
                  </w:r>
                  <w:r w:rsidR="00DE25C6">
                    <w:rPr>
                      <w:rFonts w:cs="Arial"/>
                      <w:szCs w:val="20"/>
                    </w:rPr>
                    <w:t xml:space="preserve"> an </w:t>
                  </w:r>
                  <w:r w:rsidRPr="006E5B15">
                    <w:rPr>
                      <w:rFonts w:cs="Arial"/>
                      <w:szCs w:val="20"/>
                    </w:rPr>
                    <w:t>Patienten mit Diabetes Typ 1 und 2, aber auch an jene mit z. B. Morbus Crohn, Herzinsuffizienz, Asthma oder Krebs. Ein persönlicher Gesundheitscoach unterstützt die Pa</w:t>
                  </w:r>
                  <w:r w:rsidRPr="006E5B15">
                    <w:rPr>
                      <w:rFonts w:cs="Arial"/>
                      <w:szCs w:val="20"/>
                    </w:rPr>
                    <w:softHyphen/>
                    <w:t>tienten dabei, einen aktiveren und gesünderen Lebensstil sowie die ärztliche Therapieempfehlungen im Alltag umzusetzen.</w:t>
                  </w:r>
                  <w:r w:rsidRPr="006E5B15">
                    <w:rPr>
                      <w:rFonts w:cs="Arial"/>
                      <w:color w:val="444444"/>
                      <w:szCs w:val="20"/>
                      <w:shd w:val="clear" w:color="auto" w:fill="FFFFFF"/>
                    </w:rPr>
                    <w:t> </w:t>
                  </w:r>
                </w:p>
                <w:p w14:paraId="349CADB5" w14:textId="77777777" w:rsidR="006E5B15" w:rsidRDefault="006E5B15" w:rsidP="006E5B15">
                  <w:pPr>
                    <w:shd w:val="clear" w:color="auto" w:fill="FFFFFF"/>
                    <w:spacing w:before="100" w:beforeAutospacing="1" w:after="100" w:afterAutospacing="1"/>
                    <w:jc w:val="both"/>
                    <w:textAlignment w:val="baseline"/>
                    <w:rPr>
                      <w:rFonts w:cs="Arial"/>
                      <w:szCs w:val="20"/>
                    </w:rPr>
                  </w:pPr>
                  <w:r w:rsidRPr="006E5B15">
                    <w:rPr>
                      <w:rFonts w:cs="Arial"/>
                      <w:szCs w:val="20"/>
                    </w:rPr>
                    <w:t>Beim anschließenden gemeinsamen Rundgang mit Minister Prof. Dr. Andreas Pinkwart stellte sich das von beiden Ministerien und der EU geförderte Projekt „</w:t>
                  </w:r>
                  <w:r w:rsidRPr="00645761">
                    <w:rPr>
                      <w:rFonts w:cs="Arial"/>
                      <w:szCs w:val="20"/>
                    </w:rPr>
                    <w:t>I/E-Health NRW – Hand in Hand bestens versorgt</w:t>
                  </w:r>
                  <w:r w:rsidRPr="006E5B15">
                    <w:rPr>
                      <w:rFonts w:cs="Arial"/>
                      <w:szCs w:val="20"/>
                    </w:rPr>
                    <w:t>“ vor. Ziel des Projektes ist es, die multiprofessionelle und interdisziplinäre Versorgung der Patienten durch elektronische Fallakten für die Versorgungsbereiche Notfall, Pädiatrie, Demenz und Geriatrie zu verbessern.</w:t>
                  </w:r>
                </w:p>
                <w:p w14:paraId="79C0C5BD" w14:textId="77777777" w:rsidR="00BB5959" w:rsidRPr="006E5B15" w:rsidRDefault="00BB5959" w:rsidP="006E5B15">
                  <w:pPr>
                    <w:shd w:val="clear" w:color="auto" w:fill="FFFFFF"/>
                    <w:spacing w:before="100" w:beforeAutospacing="1" w:after="100" w:afterAutospacing="1"/>
                    <w:jc w:val="both"/>
                    <w:textAlignment w:val="baseline"/>
                    <w:rPr>
                      <w:rFonts w:cs="Arial"/>
                      <w:szCs w:val="20"/>
                    </w:rPr>
                  </w:pPr>
                  <w:r>
                    <w:rPr>
                      <w:rFonts w:cs="Arial"/>
                      <w:noProof/>
                      <w:szCs w:val="20"/>
                    </w:rPr>
                    <w:lastRenderedPageBreak/>
                    <w:drawing>
                      <wp:inline distT="0" distB="0" distL="0" distR="0" wp14:anchorId="428448AE" wp14:editId="67E5248F">
                        <wp:extent cx="5760720" cy="3842385"/>
                        <wp:effectExtent l="0" t="0" r="0" b="5715"/>
                        <wp:docPr id="4" name="Grafik 4" descr="Ein Bild, das stehend, Mann, Wand,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IP8086-mina.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inline>
                    </w:drawing>
                  </w:r>
                </w:p>
                <w:p w14:paraId="736EE911" w14:textId="77777777" w:rsidR="00BB5959" w:rsidRDefault="00BB5959" w:rsidP="006E5B15">
                  <w:pPr>
                    <w:shd w:val="clear" w:color="auto" w:fill="FFFFFF"/>
                    <w:spacing w:before="100" w:beforeAutospacing="1" w:after="100" w:afterAutospacing="1"/>
                    <w:jc w:val="both"/>
                    <w:textAlignment w:val="baseline"/>
                    <w:rPr>
                      <w:rFonts w:cs="Arial"/>
                      <w:szCs w:val="20"/>
                    </w:rPr>
                  </w:pPr>
                  <w:r w:rsidRPr="00BB5959">
                    <w:rPr>
                      <w:rFonts w:cs="Arial"/>
                      <w:i/>
                      <w:iCs/>
                      <w:szCs w:val="20"/>
                    </w:rPr>
                    <w:t>V. l. n. r.: Prof. Dr. Andreas Pinkwart, Minister für Wirtschaft, Innovation, Digitalisierung und Energie des Landes Nordrhein-Westfalen, und Karl-Josef Laumann, Minister für Arbeit, Gesundheit und Soziales des Landes Nordrhein-Westfalen, beim gemeinsamen Presse-Statement. Bild: ZTG / Lippsmeier</w:t>
                  </w:r>
                </w:p>
                <w:p w14:paraId="00F02E16" w14:textId="77777777" w:rsidR="006E5B15" w:rsidRPr="006E5B15" w:rsidRDefault="006E5B15" w:rsidP="006E5B15">
                  <w:pPr>
                    <w:shd w:val="clear" w:color="auto" w:fill="FFFFFF"/>
                    <w:spacing w:before="100" w:beforeAutospacing="1" w:after="100" w:afterAutospacing="1"/>
                    <w:jc w:val="both"/>
                    <w:textAlignment w:val="baseline"/>
                    <w:rPr>
                      <w:rFonts w:cs="Arial"/>
                      <w:szCs w:val="20"/>
                    </w:rPr>
                  </w:pPr>
                  <w:r w:rsidRPr="006E5B15">
                    <w:rPr>
                      <w:rFonts w:cs="Arial"/>
                      <w:szCs w:val="20"/>
                    </w:rPr>
                    <w:t xml:space="preserve">Bisher wenig genutzte Daten für Versorgung und Forschung zu nutzen, ist Ziel des Projektes SMITH – </w:t>
                  </w:r>
                  <w:proofErr w:type="gramStart"/>
                  <w:r w:rsidRPr="006E5B15">
                    <w:rPr>
                      <w:rFonts w:cs="Arial"/>
                      <w:szCs w:val="20"/>
                    </w:rPr>
                    <w:t>Smart</w:t>
                  </w:r>
                  <w:proofErr w:type="gramEnd"/>
                  <w:r w:rsidRPr="006E5B15">
                    <w:rPr>
                      <w:rFonts w:cs="Arial"/>
                      <w:szCs w:val="20"/>
                    </w:rPr>
                    <w:t xml:space="preserve"> Medical Information Technology </w:t>
                  </w:r>
                  <w:proofErr w:type="spellStart"/>
                  <w:r w:rsidRPr="006E5B15">
                    <w:rPr>
                      <w:rFonts w:cs="Arial"/>
                      <w:szCs w:val="20"/>
                    </w:rPr>
                    <w:t>for</w:t>
                  </w:r>
                  <w:proofErr w:type="spellEnd"/>
                  <w:r w:rsidRPr="006E5B15">
                    <w:rPr>
                      <w:rFonts w:cs="Arial"/>
                      <w:szCs w:val="20"/>
                    </w:rPr>
                    <w:t xml:space="preserve"> Health Care, das im Rahmen des Medizininformatik-Initiative gefördert wird. Nordrhein-Westfalen produziert mit seinen zahlreichen Institutionen der Gesundheitsversorgung große Mengen an Daten, die </w:t>
                  </w:r>
                  <w:r w:rsidR="00C50B06">
                    <w:rPr>
                      <w:rFonts w:cs="Arial"/>
                      <w:szCs w:val="20"/>
                    </w:rPr>
                    <w:t xml:space="preserve">von großem </w:t>
                  </w:r>
                  <w:r w:rsidRPr="006E5B15">
                    <w:rPr>
                      <w:rFonts w:cs="Arial"/>
                      <w:szCs w:val="20"/>
                    </w:rPr>
                    <w:t>Wert für Versorgung und Forschung</w:t>
                  </w:r>
                  <w:r w:rsidR="00C50B06">
                    <w:rPr>
                      <w:rFonts w:cs="Arial"/>
                      <w:szCs w:val="20"/>
                    </w:rPr>
                    <w:t xml:space="preserve"> sind</w:t>
                  </w:r>
                  <w:r w:rsidRPr="006E5B15">
                    <w:rPr>
                      <w:rFonts w:cs="Arial"/>
                      <w:szCs w:val="20"/>
                    </w:rPr>
                    <w:t>. Daher informierten sich beide Minister über das Projekt SMITH, in dem der Aufbau von Datenintegrationszentren an neun Universitätskliniken, u.</w:t>
                  </w:r>
                  <w:r w:rsidR="00C50B06">
                    <w:rPr>
                      <w:rFonts w:cs="Arial"/>
                      <w:szCs w:val="20"/>
                    </w:rPr>
                    <w:t xml:space="preserve"> </w:t>
                  </w:r>
                  <w:r w:rsidRPr="006E5B15">
                    <w:rPr>
                      <w:rFonts w:cs="Arial"/>
                      <w:szCs w:val="20"/>
                    </w:rPr>
                    <w:t xml:space="preserve">a. in Aachen, zur intelligenten Nutzung von Daten aus Krankenversorgung sowie klinischer und biomedizinischer Forschung auf der Basis einheitlicher Interoperabilitätsstandards geplant ist. </w:t>
                  </w:r>
                </w:p>
                <w:p w14:paraId="1924ADAE" w14:textId="77777777" w:rsidR="006E5B15" w:rsidRPr="006E5B15" w:rsidRDefault="006E5B15" w:rsidP="006E5B15">
                  <w:pPr>
                    <w:pStyle w:val="Default"/>
                    <w:spacing w:line="276" w:lineRule="auto"/>
                    <w:jc w:val="both"/>
                    <w:rPr>
                      <w:rFonts w:asciiTheme="minorHAnsi" w:hAnsiTheme="minorHAnsi"/>
                      <w:color w:val="auto"/>
                      <w:sz w:val="22"/>
                      <w:szCs w:val="20"/>
                    </w:rPr>
                  </w:pPr>
                  <w:r w:rsidRPr="006E5B15">
                    <w:rPr>
                      <w:rFonts w:asciiTheme="minorHAnsi" w:hAnsiTheme="minorHAnsi"/>
                      <w:color w:val="auto"/>
                      <w:sz w:val="22"/>
                      <w:szCs w:val="20"/>
                    </w:rPr>
                    <w:t xml:space="preserve">Nordrhein-Westfalen bietet hervorragende Investitionsbedingungen und ein optimales Arbeitsumfeld für eine erfolgreiche Unternehmensgründung. Dies wurde sichtbar im regen Austausch zwischen den Ministern und dem Start-Up </w:t>
                  </w:r>
                  <w:proofErr w:type="spellStart"/>
                  <w:r w:rsidRPr="006E5B15">
                    <w:rPr>
                      <w:rFonts w:asciiTheme="minorHAnsi" w:hAnsiTheme="minorHAnsi"/>
                      <w:color w:val="auto"/>
                      <w:sz w:val="22"/>
                      <w:szCs w:val="20"/>
                    </w:rPr>
                    <w:t>CUREosity</w:t>
                  </w:r>
                  <w:proofErr w:type="spellEnd"/>
                  <w:r w:rsidRPr="006E5B15">
                    <w:rPr>
                      <w:rFonts w:asciiTheme="minorHAnsi" w:hAnsiTheme="minorHAnsi"/>
                      <w:color w:val="auto"/>
                      <w:sz w:val="22"/>
                      <w:szCs w:val="20"/>
                    </w:rPr>
                    <w:t xml:space="preserve"> aus Düsseldorf. </w:t>
                  </w:r>
                  <w:proofErr w:type="spellStart"/>
                  <w:r w:rsidRPr="006E5B15">
                    <w:rPr>
                      <w:rFonts w:asciiTheme="minorHAnsi" w:hAnsiTheme="minorHAnsi"/>
                      <w:color w:val="auto"/>
                      <w:sz w:val="22"/>
                      <w:szCs w:val="20"/>
                    </w:rPr>
                    <w:t>CUREOsity</w:t>
                  </w:r>
                  <w:proofErr w:type="spellEnd"/>
                  <w:r w:rsidRPr="006E5B15">
                    <w:rPr>
                      <w:rFonts w:asciiTheme="minorHAnsi" w:hAnsiTheme="minorHAnsi"/>
                      <w:color w:val="auto"/>
                      <w:sz w:val="22"/>
                      <w:szCs w:val="20"/>
                    </w:rPr>
                    <w:t xml:space="preserve"> entwickelt eine revolutionäre, digital gestützte Therapieplattform für den gesamten Therapieverlauf für Patienten mit Erkrankungen wie u. a.  Schlaganfall, Querschnittlähmung, Multiple Sklerose, Parkinson, oder Demenz – von der klinischen Rehabilitation bis zum alltäglichen Teletraining beim Patienten </w:t>
                  </w:r>
                  <w:r w:rsidR="00B5311A">
                    <w:rPr>
                      <w:rFonts w:asciiTheme="minorHAnsi" w:hAnsiTheme="minorHAnsi"/>
                      <w:color w:val="auto"/>
                      <w:sz w:val="22"/>
                      <w:szCs w:val="20"/>
                    </w:rPr>
                    <w:t>z</w:t>
                  </w:r>
                  <w:r w:rsidRPr="006E5B15">
                    <w:rPr>
                      <w:rFonts w:asciiTheme="minorHAnsi" w:hAnsiTheme="minorHAnsi"/>
                      <w:color w:val="auto"/>
                      <w:sz w:val="22"/>
                      <w:szCs w:val="20"/>
                    </w:rPr>
                    <w:t xml:space="preserve">uhause. Um neuroplastische Prozesse zu aktivieren, kommen </w:t>
                  </w:r>
                  <w:r w:rsidRPr="006E5B15">
                    <w:rPr>
                      <w:rFonts w:asciiTheme="minorHAnsi" w:hAnsiTheme="minorHAnsi"/>
                      <w:color w:val="auto"/>
                      <w:sz w:val="22"/>
                      <w:szCs w:val="20"/>
                    </w:rPr>
                    <w:lastRenderedPageBreak/>
                    <w:t xml:space="preserve">Ganzkörpertracking der Patienten, Avatare, Gamification sowie immersives und multisensorisches Feedback zum Einsatz. </w:t>
                  </w:r>
                </w:p>
                <w:p w14:paraId="2F279BB8" w14:textId="77777777" w:rsidR="006E5B15" w:rsidRPr="006E5B15" w:rsidRDefault="006E5B15" w:rsidP="006E5B15">
                  <w:pPr>
                    <w:pStyle w:val="Default"/>
                    <w:spacing w:line="276" w:lineRule="auto"/>
                    <w:jc w:val="both"/>
                    <w:rPr>
                      <w:rFonts w:asciiTheme="minorHAnsi" w:hAnsiTheme="minorHAnsi"/>
                      <w:color w:val="auto"/>
                      <w:sz w:val="22"/>
                      <w:szCs w:val="20"/>
                    </w:rPr>
                  </w:pPr>
                </w:p>
                <w:p w14:paraId="1D8DA6F8" w14:textId="77777777" w:rsidR="006E5B15" w:rsidRDefault="006E5B15" w:rsidP="006E5B15">
                  <w:pPr>
                    <w:pStyle w:val="Default"/>
                    <w:spacing w:line="276" w:lineRule="auto"/>
                    <w:jc w:val="both"/>
                    <w:rPr>
                      <w:color w:val="auto"/>
                      <w:sz w:val="20"/>
                      <w:szCs w:val="20"/>
                    </w:rPr>
                  </w:pPr>
                  <w:r w:rsidRPr="006E5B15">
                    <w:rPr>
                      <w:rFonts w:asciiTheme="minorHAnsi" w:hAnsiTheme="minorHAnsi"/>
                      <w:color w:val="auto"/>
                      <w:sz w:val="22"/>
                      <w:szCs w:val="20"/>
                    </w:rPr>
                    <w:t>Zum Abschluss seines Besuchs zog Minister Laumann ein positives Fazit: „Die vorgestellten Projekte und Innovationen haben mich sehr beeindruckt. Sie können hervorragend dazu beitragen, die Digitalisierung des Gesundheitswesens in Nordrhein-Westfalen weiter voranzutreiben</w:t>
                  </w:r>
                  <w:r w:rsidR="00D74176">
                    <w:rPr>
                      <w:rFonts w:asciiTheme="minorHAnsi" w:hAnsiTheme="minorHAnsi"/>
                      <w:color w:val="auto"/>
                      <w:sz w:val="22"/>
                      <w:szCs w:val="20"/>
                    </w:rPr>
                    <w:t>. Das hilft,</w:t>
                  </w:r>
                  <w:r w:rsidR="00B5311A">
                    <w:rPr>
                      <w:rFonts w:asciiTheme="minorHAnsi" w:hAnsiTheme="minorHAnsi"/>
                      <w:color w:val="auto"/>
                      <w:sz w:val="22"/>
                      <w:szCs w:val="20"/>
                    </w:rPr>
                    <w:t xml:space="preserve"> </w:t>
                  </w:r>
                  <w:r w:rsidR="00D74176">
                    <w:rPr>
                      <w:rFonts w:asciiTheme="minorHAnsi" w:hAnsiTheme="minorHAnsi"/>
                      <w:color w:val="auto"/>
                      <w:sz w:val="22"/>
                      <w:szCs w:val="20"/>
                    </w:rPr>
                    <w:t xml:space="preserve">eine </w:t>
                  </w:r>
                  <w:r w:rsidRPr="006E5B15">
                    <w:rPr>
                      <w:rFonts w:asciiTheme="minorHAnsi" w:hAnsiTheme="minorHAnsi"/>
                      <w:color w:val="auto"/>
                      <w:sz w:val="22"/>
                      <w:szCs w:val="20"/>
                    </w:rPr>
                    <w:t xml:space="preserve">qualitativ hochwertige Versorgung aller Patientinnen und Patienten zu gewährleisten. </w:t>
                  </w:r>
                  <w:r w:rsidR="00D74176">
                    <w:rPr>
                      <w:rFonts w:asciiTheme="minorHAnsi" w:hAnsiTheme="minorHAnsi"/>
                      <w:color w:val="auto"/>
                      <w:sz w:val="22"/>
                      <w:szCs w:val="20"/>
                    </w:rPr>
                    <w:t>Die MEDICA</w:t>
                  </w:r>
                  <w:r w:rsidRPr="006E5B15">
                    <w:rPr>
                      <w:rFonts w:asciiTheme="minorHAnsi" w:hAnsiTheme="minorHAnsi"/>
                      <w:color w:val="auto"/>
                      <w:sz w:val="22"/>
                      <w:szCs w:val="20"/>
                    </w:rPr>
                    <w:t xml:space="preserve"> zeigt</w:t>
                  </w:r>
                  <w:r w:rsidR="00ED3C60">
                    <w:rPr>
                      <w:rFonts w:asciiTheme="minorHAnsi" w:hAnsiTheme="minorHAnsi"/>
                      <w:color w:val="auto"/>
                      <w:sz w:val="22"/>
                      <w:szCs w:val="20"/>
                    </w:rPr>
                    <w:t xml:space="preserve"> einmal mehr</w:t>
                  </w:r>
                  <w:r w:rsidRPr="006E5B15">
                    <w:rPr>
                      <w:rFonts w:asciiTheme="minorHAnsi" w:hAnsiTheme="minorHAnsi"/>
                      <w:color w:val="auto"/>
                      <w:sz w:val="22"/>
                      <w:szCs w:val="20"/>
                    </w:rPr>
                    <w:t>, dass der Gesundheitsstandort NRW attraktiv ist und wir in der Einführung von Telematik</w:t>
                  </w:r>
                  <w:r w:rsidR="00ED3C60">
                    <w:rPr>
                      <w:rFonts w:asciiTheme="minorHAnsi" w:hAnsiTheme="minorHAnsi"/>
                      <w:color w:val="auto"/>
                      <w:sz w:val="22"/>
                      <w:szCs w:val="20"/>
                    </w:rPr>
                    <w:t>-A</w:t>
                  </w:r>
                  <w:r w:rsidRPr="006E5B15">
                    <w:rPr>
                      <w:rFonts w:asciiTheme="minorHAnsi" w:hAnsiTheme="minorHAnsi"/>
                      <w:color w:val="auto"/>
                      <w:sz w:val="22"/>
                      <w:szCs w:val="20"/>
                    </w:rPr>
                    <w:t>nwendungen und Telemedizin bundesweit führend sind.“</w:t>
                  </w:r>
                </w:p>
                <w:p w14:paraId="5E4B2E01" w14:textId="77777777" w:rsidR="007E1D6F" w:rsidRDefault="007E1D6F" w:rsidP="00FF5331">
                  <w:pPr>
                    <w:autoSpaceDE w:val="0"/>
                    <w:autoSpaceDN w:val="0"/>
                    <w:adjustRightInd w:val="0"/>
                    <w:spacing w:after="0" w:line="240" w:lineRule="auto"/>
                    <w:jc w:val="both"/>
                  </w:pPr>
                </w:p>
                <w:p w14:paraId="0530BD83" w14:textId="77777777" w:rsidR="002627A2" w:rsidRDefault="002627A2" w:rsidP="00FF5331">
                  <w:pPr>
                    <w:autoSpaceDE w:val="0"/>
                    <w:autoSpaceDN w:val="0"/>
                    <w:adjustRightInd w:val="0"/>
                    <w:spacing w:after="0" w:line="240" w:lineRule="auto"/>
                    <w:jc w:val="both"/>
                  </w:pPr>
                </w:p>
                <w:p w14:paraId="39E2FDFE" w14:textId="77777777" w:rsidR="002627A2" w:rsidRDefault="002627A2" w:rsidP="00FF5331">
                  <w:pPr>
                    <w:autoSpaceDE w:val="0"/>
                    <w:autoSpaceDN w:val="0"/>
                    <w:adjustRightInd w:val="0"/>
                    <w:spacing w:after="0" w:line="240" w:lineRule="auto"/>
                    <w:jc w:val="both"/>
                  </w:pPr>
                </w:p>
                <w:p w14:paraId="5436C3FA" w14:textId="77777777" w:rsidR="002627A2" w:rsidRDefault="002627A2" w:rsidP="00FF5331">
                  <w:pPr>
                    <w:autoSpaceDE w:val="0"/>
                    <w:autoSpaceDN w:val="0"/>
                    <w:adjustRightInd w:val="0"/>
                    <w:spacing w:after="0" w:line="240" w:lineRule="auto"/>
                    <w:jc w:val="both"/>
                  </w:pPr>
                </w:p>
                <w:p w14:paraId="54092B54" w14:textId="77777777" w:rsidR="007E1D6F" w:rsidRDefault="007E1D6F" w:rsidP="00FF5331">
                  <w:pPr>
                    <w:autoSpaceDE w:val="0"/>
                    <w:autoSpaceDN w:val="0"/>
                    <w:adjustRightInd w:val="0"/>
                    <w:spacing w:after="0" w:line="240" w:lineRule="auto"/>
                    <w:jc w:val="both"/>
                  </w:pPr>
                  <w:bookmarkStart w:id="0" w:name="_GoBack"/>
                  <w:bookmarkEnd w:id="0"/>
                </w:p>
                <w:p w14:paraId="7ED029BA" w14:textId="77777777" w:rsidR="007E1D6F" w:rsidRDefault="007E1D6F" w:rsidP="00FF5331">
                  <w:pPr>
                    <w:autoSpaceDE w:val="0"/>
                    <w:autoSpaceDN w:val="0"/>
                    <w:adjustRightInd w:val="0"/>
                    <w:spacing w:after="0" w:line="240" w:lineRule="auto"/>
                    <w:jc w:val="both"/>
                  </w:pPr>
                </w:p>
                <w:p w14:paraId="12DDBA36" w14:textId="77777777" w:rsidR="007E1D6F" w:rsidRDefault="007E1D6F" w:rsidP="00FF5331">
                  <w:pPr>
                    <w:autoSpaceDE w:val="0"/>
                    <w:autoSpaceDN w:val="0"/>
                    <w:adjustRightInd w:val="0"/>
                    <w:spacing w:after="0" w:line="240" w:lineRule="auto"/>
                    <w:jc w:val="both"/>
                  </w:pPr>
                </w:p>
                <w:p w14:paraId="5F3D63FC" w14:textId="77777777" w:rsidR="007E1D6F" w:rsidRDefault="007E1D6F" w:rsidP="00FF5331">
                  <w:pPr>
                    <w:autoSpaceDE w:val="0"/>
                    <w:autoSpaceDN w:val="0"/>
                    <w:adjustRightInd w:val="0"/>
                    <w:spacing w:after="0" w:line="240" w:lineRule="auto"/>
                    <w:jc w:val="both"/>
                  </w:pPr>
                </w:p>
                <w:p w14:paraId="5131A77E" w14:textId="77777777" w:rsidR="007E1D6F" w:rsidRDefault="007E1D6F" w:rsidP="00FF5331">
                  <w:pPr>
                    <w:autoSpaceDE w:val="0"/>
                    <w:autoSpaceDN w:val="0"/>
                    <w:adjustRightInd w:val="0"/>
                    <w:spacing w:after="0" w:line="240" w:lineRule="auto"/>
                    <w:jc w:val="both"/>
                  </w:pPr>
                </w:p>
                <w:p w14:paraId="78F36AA8" w14:textId="77777777" w:rsidR="007E1D6F" w:rsidRDefault="007E1D6F" w:rsidP="00FF5331">
                  <w:pPr>
                    <w:autoSpaceDE w:val="0"/>
                    <w:autoSpaceDN w:val="0"/>
                    <w:adjustRightInd w:val="0"/>
                    <w:spacing w:after="0" w:line="240" w:lineRule="auto"/>
                    <w:jc w:val="both"/>
                  </w:pPr>
                </w:p>
                <w:p w14:paraId="2D4F9FBA" w14:textId="77777777" w:rsidR="00992D6C" w:rsidRPr="00992D6C" w:rsidRDefault="00992D6C" w:rsidP="00FF5331">
                  <w:pPr>
                    <w:autoSpaceDE w:val="0"/>
                    <w:autoSpaceDN w:val="0"/>
                    <w:adjustRightInd w:val="0"/>
                    <w:spacing w:after="0" w:line="240" w:lineRule="auto"/>
                    <w:jc w:val="both"/>
                  </w:pPr>
                  <w:r w:rsidRPr="00992D6C">
                    <w:rPr>
                      <w:u w:val="single"/>
                    </w:rPr>
                    <w:t>ZTG Zentrum für Telematik und Telemedizin GmbH</w:t>
                  </w:r>
                </w:p>
                <w:p w14:paraId="62AF5D3D" w14:textId="77777777" w:rsidR="00992D6C" w:rsidRPr="00992D6C" w:rsidRDefault="00992D6C" w:rsidP="00FF5331">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7C98CF9D" w14:textId="77777777" w:rsidR="00992D6C" w:rsidRDefault="00992D6C" w:rsidP="00FF5331">
                  <w:pPr>
                    <w:autoSpaceDE w:val="0"/>
                    <w:autoSpaceDN w:val="0"/>
                    <w:adjustRightInd w:val="0"/>
                    <w:spacing w:after="0" w:line="240" w:lineRule="auto"/>
                    <w:jc w:val="both"/>
                  </w:pPr>
                </w:p>
                <w:p w14:paraId="0D61ADCE" w14:textId="77777777" w:rsidR="00992D6C" w:rsidRDefault="00992D6C" w:rsidP="00FF5331">
                  <w:pPr>
                    <w:autoSpaceDE w:val="0"/>
                    <w:autoSpaceDN w:val="0"/>
                    <w:adjustRightInd w:val="0"/>
                    <w:spacing w:after="0" w:line="240" w:lineRule="auto"/>
                    <w:jc w:val="both"/>
                  </w:pPr>
                </w:p>
                <w:p w14:paraId="77555D5F" w14:textId="77777777" w:rsidR="00992D6C" w:rsidRPr="00B76170" w:rsidRDefault="00992D6C" w:rsidP="00FF5331">
                  <w:pPr>
                    <w:spacing w:after="160" w:line="259" w:lineRule="auto"/>
                    <w:jc w:val="both"/>
                    <w:rPr>
                      <w:rFonts w:ascii="Calibri" w:eastAsia="Calibri" w:hAnsi="Calibri" w:cs="Times New Roman"/>
                      <w:lang w:eastAsia="en-US"/>
                    </w:rPr>
                  </w:pPr>
                </w:p>
                <w:p w14:paraId="20EC05CB" w14:textId="77777777" w:rsidR="00051D2B" w:rsidRDefault="00051D2B" w:rsidP="00FF5331">
                  <w:pPr>
                    <w:jc w:val="both"/>
                    <w:rPr>
                      <w:rFonts w:eastAsia="Times New Roman" w:cs="Arial"/>
                      <w:color w:val="000000" w:themeColor="text1"/>
                    </w:rPr>
                  </w:pPr>
                </w:p>
                <w:p w14:paraId="19A6EF07" w14:textId="77777777" w:rsidR="00F24CF7" w:rsidRPr="003D7998" w:rsidRDefault="00F24CF7" w:rsidP="00FF5331">
                  <w:pPr>
                    <w:jc w:val="both"/>
                    <w:rPr>
                      <w:rFonts w:eastAsia="Times New Roman" w:cs="Arial"/>
                      <w:color w:val="000000" w:themeColor="text1"/>
                    </w:rPr>
                  </w:pPr>
                </w:p>
              </w:tc>
            </w:tr>
          </w:tbl>
          <w:p w14:paraId="2C61A061" w14:textId="77777777" w:rsidR="006232F2" w:rsidRPr="009D1F5F" w:rsidRDefault="006232F2" w:rsidP="00FF5331">
            <w:pPr>
              <w:jc w:val="both"/>
              <w:rPr>
                <w:rFonts w:eastAsia="Times New Roman"/>
                <w:sz w:val="20"/>
                <w:szCs w:val="20"/>
              </w:rPr>
            </w:pPr>
          </w:p>
        </w:tc>
      </w:tr>
    </w:tbl>
    <w:p w14:paraId="4DD7E654" w14:textId="77777777" w:rsidR="00D6262D" w:rsidRPr="00D6262D" w:rsidRDefault="00D6262D" w:rsidP="00FF5331">
      <w:pPr>
        <w:pStyle w:val="Default"/>
        <w:spacing w:line="276" w:lineRule="auto"/>
        <w:jc w:val="both"/>
        <w:rPr>
          <w:rFonts w:asciiTheme="minorHAnsi" w:hAnsiTheme="minorHAnsi"/>
          <w:sz w:val="22"/>
          <w:szCs w:val="22"/>
        </w:rPr>
      </w:pPr>
      <w:r w:rsidRPr="00D6262D">
        <w:rPr>
          <w:rFonts w:asciiTheme="minorHAnsi" w:hAnsiTheme="minorHAnsi"/>
          <w:b/>
          <w:bCs/>
          <w:sz w:val="22"/>
          <w:szCs w:val="22"/>
        </w:rPr>
        <w:lastRenderedPageBreak/>
        <w:t xml:space="preserve">Kontakt: </w:t>
      </w:r>
    </w:p>
    <w:p w14:paraId="6EAC0745" w14:textId="77777777" w:rsidR="00D6262D" w:rsidRPr="00D6262D" w:rsidRDefault="00D6262D" w:rsidP="00FF5331">
      <w:pPr>
        <w:pStyle w:val="Default"/>
        <w:spacing w:line="276" w:lineRule="auto"/>
        <w:jc w:val="both"/>
        <w:rPr>
          <w:rFonts w:asciiTheme="minorHAnsi" w:hAnsiTheme="minorHAnsi"/>
          <w:sz w:val="22"/>
          <w:szCs w:val="22"/>
        </w:rPr>
      </w:pPr>
      <w:r w:rsidRPr="00D6262D">
        <w:rPr>
          <w:rFonts w:asciiTheme="minorHAnsi" w:hAnsiTheme="minorHAnsi"/>
          <w:sz w:val="22"/>
          <w:szCs w:val="22"/>
        </w:rPr>
        <w:t>ZTG Zentrum für Telematik und Telemedizin GmbH</w:t>
      </w:r>
    </w:p>
    <w:p w14:paraId="589FCB57" w14:textId="77777777" w:rsidR="00D6262D" w:rsidRPr="00D6262D" w:rsidRDefault="00992D6C" w:rsidP="00FF5331">
      <w:pPr>
        <w:pStyle w:val="Default"/>
        <w:spacing w:line="276" w:lineRule="auto"/>
        <w:jc w:val="both"/>
        <w:rPr>
          <w:rFonts w:asciiTheme="minorHAnsi" w:hAnsiTheme="minorHAnsi"/>
          <w:sz w:val="22"/>
          <w:szCs w:val="22"/>
        </w:rPr>
      </w:pPr>
      <w:r>
        <w:rPr>
          <w:rFonts w:asciiTheme="minorHAnsi" w:hAnsiTheme="minorHAnsi"/>
          <w:sz w:val="22"/>
          <w:szCs w:val="22"/>
        </w:rPr>
        <w:t>Birthe Klementowski</w:t>
      </w:r>
    </w:p>
    <w:p w14:paraId="0548AA64" w14:textId="77777777" w:rsidR="00D6262D" w:rsidRPr="00D6262D" w:rsidRDefault="00992D6C" w:rsidP="00FF5331">
      <w:pPr>
        <w:pStyle w:val="Default"/>
        <w:spacing w:line="276" w:lineRule="auto"/>
        <w:jc w:val="both"/>
        <w:rPr>
          <w:rFonts w:asciiTheme="minorHAnsi" w:hAnsiTheme="minorHAnsi"/>
          <w:sz w:val="22"/>
          <w:szCs w:val="22"/>
        </w:rPr>
      </w:pPr>
      <w:r>
        <w:rPr>
          <w:rFonts w:asciiTheme="minorHAnsi" w:hAnsiTheme="minorHAnsi"/>
          <w:sz w:val="22"/>
          <w:szCs w:val="22"/>
        </w:rPr>
        <w:t>Tel. 0234 / 973517 - 36</w:t>
      </w:r>
    </w:p>
    <w:p w14:paraId="4FBD7360" w14:textId="77777777" w:rsidR="00D6262D" w:rsidRPr="00D6262D" w:rsidRDefault="00D6262D" w:rsidP="00FF5331">
      <w:pPr>
        <w:spacing w:after="360"/>
        <w:jc w:val="both"/>
        <w:rPr>
          <w:rFonts w:cs="Arial"/>
        </w:rPr>
      </w:pPr>
      <w:r w:rsidRPr="00D6262D">
        <w:rPr>
          <w:rFonts w:cs="Arial"/>
        </w:rPr>
        <w:t xml:space="preserve">E-Mail: </w:t>
      </w:r>
      <w:hyperlink r:id="rId10" w:history="1">
        <w:r w:rsidR="00992D6C" w:rsidRPr="0089192F">
          <w:rPr>
            <w:rStyle w:val="Hyperlink"/>
            <w:rFonts w:cs="Arial"/>
          </w:rPr>
          <w:t>b.klementowski@ztg-nrw.de</w:t>
        </w:r>
      </w:hyperlink>
    </w:p>
    <w:p w14:paraId="32001ACB" w14:textId="77777777" w:rsidR="00964A09" w:rsidRDefault="00964A09" w:rsidP="00FF5331">
      <w:pPr>
        <w:jc w:val="both"/>
      </w:pPr>
    </w:p>
    <w:sectPr w:rsidR="00964A09" w:rsidSect="00450EC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CB7D" w14:textId="77777777" w:rsidR="00D415BD" w:rsidRDefault="00D415BD" w:rsidP="001C644A">
      <w:pPr>
        <w:spacing w:after="0" w:line="240" w:lineRule="auto"/>
      </w:pPr>
      <w:r>
        <w:separator/>
      </w:r>
    </w:p>
  </w:endnote>
  <w:endnote w:type="continuationSeparator" w:id="0">
    <w:p w14:paraId="3BF42FED" w14:textId="77777777" w:rsidR="00D415BD" w:rsidRDefault="00D415BD"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D8BC5" w14:textId="77777777" w:rsidR="00D415BD" w:rsidRDefault="00D415BD" w:rsidP="001C644A">
      <w:pPr>
        <w:spacing w:after="0" w:line="240" w:lineRule="auto"/>
      </w:pPr>
      <w:r>
        <w:separator/>
      </w:r>
    </w:p>
  </w:footnote>
  <w:footnote w:type="continuationSeparator" w:id="0">
    <w:p w14:paraId="0002E710" w14:textId="77777777" w:rsidR="00D415BD" w:rsidRDefault="00D415BD"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FE74" w14:textId="77777777" w:rsidR="006E5B15" w:rsidRPr="00F13D6A" w:rsidRDefault="006E5B15" w:rsidP="009D1F5F">
    <w:pPr>
      <w:spacing w:line="360" w:lineRule="auto"/>
      <w:jc w:val="right"/>
      <w:rPr>
        <w:lang w:val="en-US"/>
      </w:rPr>
    </w:pPr>
    <w:r>
      <w:rPr>
        <w:noProof/>
      </w:rPr>
      <w:drawing>
        <wp:inline distT="0" distB="0" distL="0" distR="0" wp14:anchorId="7577E8BE" wp14:editId="1428C161">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747E62A8" w14:textId="77777777" w:rsidR="006E5B15" w:rsidRPr="00634E52" w:rsidRDefault="006E5B15"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F68117"/>
    <w:multiLevelType w:val="hybridMultilevel"/>
    <w:tmpl w:val="E14F3C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E643B"/>
    <w:rsid w:val="000F7BD7"/>
    <w:rsid w:val="00101C62"/>
    <w:rsid w:val="00107735"/>
    <w:rsid w:val="0011099D"/>
    <w:rsid w:val="001156AC"/>
    <w:rsid w:val="0012047D"/>
    <w:rsid w:val="00121804"/>
    <w:rsid w:val="001452A5"/>
    <w:rsid w:val="001519F3"/>
    <w:rsid w:val="00153A85"/>
    <w:rsid w:val="001546B8"/>
    <w:rsid w:val="00172DC2"/>
    <w:rsid w:val="001736F1"/>
    <w:rsid w:val="0017644A"/>
    <w:rsid w:val="00177247"/>
    <w:rsid w:val="0018352B"/>
    <w:rsid w:val="001862B6"/>
    <w:rsid w:val="0018754D"/>
    <w:rsid w:val="00192C2E"/>
    <w:rsid w:val="001A076B"/>
    <w:rsid w:val="001A1F8F"/>
    <w:rsid w:val="001A336E"/>
    <w:rsid w:val="001C2FF0"/>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627A2"/>
    <w:rsid w:val="002814ED"/>
    <w:rsid w:val="002B35FD"/>
    <w:rsid w:val="002C0DDA"/>
    <w:rsid w:val="002C25E1"/>
    <w:rsid w:val="003020B2"/>
    <w:rsid w:val="00306317"/>
    <w:rsid w:val="00311BE4"/>
    <w:rsid w:val="0031207D"/>
    <w:rsid w:val="003139DD"/>
    <w:rsid w:val="0032640D"/>
    <w:rsid w:val="00334965"/>
    <w:rsid w:val="00335A01"/>
    <w:rsid w:val="00337EE5"/>
    <w:rsid w:val="00347AE9"/>
    <w:rsid w:val="00352951"/>
    <w:rsid w:val="003627AD"/>
    <w:rsid w:val="00367D57"/>
    <w:rsid w:val="00381D1D"/>
    <w:rsid w:val="00384EA6"/>
    <w:rsid w:val="00385807"/>
    <w:rsid w:val="003A0A2D"/>
    <w:rsid w:val="003A5012"/>
    <w:rsid w:val="003B080D"/>
    <w:rsid w:val="003C0301"/>
    <w:rsid w:val="003C203F"/>
    <w:rsid w:val="003C69C1"/>
    <w:rsid w:val="003D7998"/>
    <w:rsid w:val="003E3AE9"/>
    <w:rsid w:val="003F1AFA"/>
    <w:rsid w:val="003F7FC2"/>
    <w:rsid w:val="0042054E"/>
    <w:rsid w:val="004205C3"/>
    <w:rsid w:val="00421377"/>
    <w:rsid w:val="00422648"/>
    <w:rsid w:val="00422860"/>
    <w:rsid w:val="0043139B"/>
    <w:rsid w:val="00450EC8"/>
    <w:rsid w:val="004512AE"/>
    <w:rsid w:val="00457A3F"/>
    <w:rsid w:val="004602C9"/>
    <w:rsid w:val="004605FA"/>
    <w:rsid w:val="00474572"/>
    <w:rsid w:val="00480582"/>
    <w:rsid w:val="00492508"/>
    <w:rsid w:val="004A1CBB"/>
    <w:rsid w:val="004A3FB3"/>
    <w:rsid w:val="004A6144"/>
    <w:rsid w:val="004B1F38"/>
    <w:rsid w:val="004C52FB"/>
    <w:rsid w:val="004C78F5"/>
    <w:rsid w:val="004D718B"/>
    <w:rsid w:val="004E119C"/>
    <w:rsid w:val="004E1E84"/>
    <w:rsid w:val="004E646D"/>
    <w:rsid w:val="004F694C"/>
    <w:rsid w:val="005179F7"/>
    <w:rsid w:val="005206F5"/>
    <w:rsid w:val="005237DA"/>
    <w:rsid w:val="005300B4"/>
    <w:rsid w:val="005437F2"/>
    <w:rsid w:val="0054447D"/>
    <w:rsid w:val="00545BB5"/>
    <w:rsid w:val="0054626E"/>
    <w:rsid w:val="00547223"/>
    <w:rsid w:val="0055042D"/>
    <w:rsid w:val="005506C8"/>
    <w:rsid w:val="00571567"/>
    <w:rsid w:val="00574997"/>
    <w:rsid w:val="00582F1D"/>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6B55"/>
    <w:rsid w:val="005E77A2"/>
    <w:rsid w:val="005F0B83"/>
    <w:rsid w:val="005F16C1"/>
    <w:rsid w:val="005F1C44"/>
    <w:rsid w:val="005F22C2"/>
    <w:rsid w:val="005F3FA6"/>
    <w:rsid w:val="00610F78"/>
    <w:rsid w:val="0061124C"/>
    <w:rsid w:val="00611E9E"/>
    <w:rsid w:val="006150B0"/>
    <w:rsid w:val="006232F2"/>
    <w:rsid w:val="006323DD"/>
    <w:rsid w:val="00634E52"/>
    <w:rsid w:val="006353EC"/>
    <w:rsid w:val="00636E54"/>
    <w:rsid w:val="006432D6"/>
    <w:rsid w:val="006436DB"/>
    <w:rsid w:val="00645761"/>
    <w:rsid w:val="00653553"/>
    <w:rsid w:val="00661B29"/>
    <w:rsid w:val="0068795E"/>
    <w:rsid w:val="00690C26"/>
    <w:rsid w:val="00696CAB"/>
    <w:rsid w:val="00696FDF"/>
    <w:rsid w:val="006A5F47"/>
    <w:rsid w:val="006C0B72"/>
    <w:rsid w:val="006C5830"/>
    <w:rsid w:val="006D3AFD"/>
    <w:rsid w:val="006D7957"/>
    <w:rsid w:val="006E5B15"/>
    <w:rsid w:val="006E6F7C"/>
    <w:rsid w:val="006F3293"/>
    <w:rsid w:val="006F4485"/>
    <w:rsid w:val="007112F5"/>
    <w:rsid w:val="00724234"/>
    <w:rsid w:val="00727CAA"/>
    <w:rsid w:val="00730632"/>
    <w:rsid w:val="00745F2E"/>
    <w:rsid w:val="0074632C"/>
    <w:rsid w:val="0074702F"/>
    <w:rsid w:val="0075119C"/>
    <w:rsid w:val="00774D61"/>
    <w:rsid w:val="007825FD"/>
    <w:rsid w:val="00783299"/>
    <w:rsid w:val="0079306D"/>
    <w:rsid w:val="007969D3"/>
    <w:rsid w:val="007C14C9"/>
    <w:rsid w:val="007E1D6F"/>
    <w:rsid w:val="007E34A4"/>
    <w:rsid w:val="007E458A"/>
    <w:rsid w:val="007F2DD8"/>
    <w:rsid w:val="007F30F9"/>
    <w:rsid w:val="007F6074"/>
    <w:rsid w:val="00811F2B"/>
    <w:rsid w:val="00824E4C"/>
    <w:rsid w:val="008276CC"/>
    <w:rsid w:val="00832BD1"/>
    <w:rsid w:val="0083757F"/>
    <w:rsid w:val="00854737"/>
    <w:rsid w:val="00876652"/>
    <w:rsid w:val="00881041"/>
    <w:rsid w:val="0088608F"/>
    <w:rsid w:val="00894997"/>
    <w:rsid w:val="008A5267"/>
    <w:rsid w:val="008A64A8"/>
    <w:rsid w:val="008B4CC4"/>
    <w:rsid w:val="008C4B97"/>
    <w:rsid w:val="008D0CAF"/>
    <w:rsid w:val="008D7C9A"/>
    <w:rsid w:val="008F28A5"/>
    <w:rsid w:val="008F398F"/>
    <w:rsid w:val="00904AAC"/>
    <w:rsid w:val="00915287"/>
    <w:rsid w:val="0092416A"/>
    <w:rsid w:val="00927250"/>
    <w:rsid w:val="00927EDB"/>
    <w:rsid w:val="00932E8C"/>
    <w:rsid w:val="00932FC2"/>
    <w:rsid w:val="00933A87"/>
    <w:rsid w:val="00935A10"/>
    <w:rsid w:val="00941600"/>
    <w:rsid w:val="009436D4"/>
    <w:rsid w:val="00946499"/>
    <w:rsid w:val="009534AB"/>
    <w:rsid w:val="00963985"/>
    <w:rsid w:val="00964A09"/>
    <w:rsid w:val="00970550"/>
    <w:rsid w:val="00973C35"/>
    <w:rsid w:val="00975113"/>
    <w:rsid w:val="00977FA2"/>
    <w:rsid w:val="0098496F"/>
    <w:rsid w:val="00990C15"/>
    <w:rsid w:val="00992D6C"/>
    <w:rsid w:val="00993F65"/>
    <w:rsid w:val="0099561B"/>
    <w:rsid w:val="00997688"/>
    <w:rsid w:val="009A1198"/>
    <w:rsid w:val="009A38D8"/>
    <w:rsid w:val="009A6737"/>
    <w:rsid w:val="009B0721"/>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3EFF"/>
    <w:rsid w:val="00A454E2"/>
    <w:rsid w:val="00A45604"/>
    <w:rsid w:val="00A46376"/>
    <w:rsid w:val="00A469A7"/>
    <w:rsid w:val="00A50AAA"/>
    <w:rsid w:val="00A52E94"/>
    <w:rsid w:val="00A66A63"/>
    <w:rsid w:val="00A66C9D"/>
    <w:rsid w:val="00A66E76"/>
    <w:rsid w:val="00A74330"/>
    <w:rsid w:val="00A82F92"/>
    <w:rsid w:val="00AA2C2D"/>
    <w:rsid w:val="00AB05CE"/>
    <w:rsid w:val="00AB529F"/>
    <w:rsid w:val="00AC5982"/>
    <w:rsid w:val="00AC7945"/>
    <w:rsid w:val="00AC7D2A"/>
    <w:rsid w:val="00AD1D10"/>
    <w:rsid w:val="00AD7538"/>
    <w:rsid w:val="00AE0172"/>
    <w:rsid w:val="00AE1261"/>
    <w:rsid w:val="00B01DD0"/>
    <w:rsid w:val="00B05AE6"/>
    <w:rsid w:val="00B073A8"/>
    <w:rsid w:val="00B269DA"/>
    <w:rsid w:val="00B26BB0"/>
    <w:rsid w:val="00B30C15"/>
    <w:rsid w:val="00B43B50"/>
    <w:rsid w:val="00B462F1"/>
    <w:rsid w:val="00B47A99"/>
    <w:rsid w:val="00B5311A"/>
    <w:rsid w:val="00B53F89"/>
    <w:rsid w:val="00B611CB"/>
    <w:rsid w:val="00B6158E"/>
    <w:rsid w:val="00B64345"/>
    <w:rsid w:val="00B64D0B"/>
    <w:rsid w:val="00B65D00"/>
    <w:rsid w:val="00B700C5"/>
    <w:rsid w:val="00B70605"/>
    <w:rsid w:val="00B72793"/>
    <w:rsid w:val="00B76170"/>
    <w:rsid w:val="00B84042"/>
    <w:rsid w:val="00BA0779"/>
    <w:rsid w:val="00BA6E0B"/>
    <w:rsid w:val="00BB4FD3"/>
    <w:rsid w:val="00BB5959"/>
    <w:rsid w:val="00BC3957"/>
    <w:rsid w:val="00BC4730"/>
    <w:rsid w:val="00BD09F8"/>
    <w:rsid w:val="00BF0F6D"/>
    <w:rsid w:val="00BF4B4B"/>
    <w:rsid w:val="00C00BA9"/>
    <w:rsid w:val="00C00E69"/>
    <w:rsid w:val="00C04044"/>
    <w:rsid w:val="00C16567"/>
    <w:rsid w:val="00C20A25"/>
    <w:rsid w:val="00C25671"/>
    <w:rsid w:val="00C25BBE"/>
    <w:rsid w:val="00C260DB"/>
    <w:rsid w:val="00C319C1"/>
    <w:rsid w:val="00C32500"/>
    <w:rsid w:val="00C50B06"/>
    <w:rsid w:val="00C55399"/>
    <w:rsid w:val="00C55EDC"/>
    <w:rsid w:val="00C57486"/>
    <w:rsid w:val="00C614B0"/>
    <w:rsid w:val="00C66C6A"/>
    <w:rsid w:val="00C67454"/>
    <w:rsid w:val="00C96363"/>
    <w:rsid w:val="00CA53C6"/>
    <w:rsid w:val="00CA66D0"/>
    <w:rsid w:val="00CA69FC"/>
    <w:rsid w:val="00CB6903"/>
    <w:rsid w:val="00CF1209"/>
    <w:rsid w:val="00D01F6B"/>
    <w:rsid w:val="00D2721F"/>
    <w:rsid w:val="00D35F11"/>
    <w:rsid w:val="00D415BD"/>
    <w:rsid w:val="00D436DC"/>
    <w:rsid w:val="00D46A16"/>
    <w:rsid w:val="00D52325"/>
    <w:rsid w:val="00D56081"/>
    <w:rsid w:val="00D6262D"/>
    <w:rsid w:val="00D71DE3"/>
    <w:rsid w:val="00D74176"/>
    <w:rsid w:val="00D81495"/>
    <w:rsid w:val="00DA15C7"/>
    <w:rsid w:val="00DA3E52"/>
    <w:rsid w:val="00DE1CF5"/>
    <w:rsid w:val="00DE25C6"/>
    <w:rsid w:val="00DF1EBF"/>
    <w:rsid w:val="00DF542E"/>
    <w:rsid w:val="00E029F6"/>
    <w:rsid w:val="00E12E99"/>
    <w:rsid w:val="00E16623"/>
    <w:rsid w:val="00E337C1"/>
    <w:rsid w:val="00E358A1"/>
    <w:rsid w:val="00E40493"/>
    <w:rsid w:val="00E41780"/>
    <w:rsid w:val="00E42BC9"/>
    <w:rsid w:val="00E45B40"/>
    <w:rsid w:val="00E45D23"/>
    <w:rsid w:val="00E55D4A"/>
    <w:rsid w:val="00E609CA"/>
    <w:rsid w:val="00E663A0"/>
    <w:rsid w:val="00E70AF8"/>
    <w:rsid w:val="00E70C16"/>
    <w:rsid w:val="00E819DE"/>
    <w:rsid w:val="00E81C09"/>
    <w:rsid w:val="00E8646A"/>
    <w:rsid w:val="00E87E34"/>
    <w:rsid w:val="00E9155D"/>
    <w:rsid w:val="00EA32C9"/>
    <w:rsid w:val="00EA7CBF"/>
    <w:rsid w:val="00EB2787"/>
    <w:rsid w:val="00EB3EC7"/>
    <w:rsid w:val="00EB4DB6"/>
    <w:rsid w:val="00ED3C60"/>
    <w:rsid w:val="00EE5275"/>
    <w:rsid w:val="00EF7C7B"/>
    <w:rsid w:val="00F13D6A"/>
    <w:rsid w:val="00F1408E"/>
    <w:rsid w:val="00F23052"/>
    <w:rsid w:val="00F24CF7"/>
    <w:rsid w:val="00F333FC"/>
    <w:rsid w:val="00F36510"/>
    <w:rsid w:val="00F553A8"/>
    <w:rsid w:val="00F56E02"/>
    <w:rsid w:val="00F6511E"/>
    <w:rsid w:val="00F70363"/>
    <w:rsid w:val="00F72954"/>
    <w:rsid w:val="00F76B60"/>
    <w:rsid w:val="00F76BFC"/>
    <w:rsid w:val="00F802ED"/>
    <w:rsid w:val="00F91A43"/>
    <w:rsid w:val="00F94F9E"/>
    <w:rsid w:val="00F96827"/>
    <w:rsid w:val="00FB6576"/>
    <w:rsid w:val="00FB6632"/>
    <w:rsid w:val="00FD35EC"/>
    <w:rsid w:val="00FD4036"/>
    <w:rsid w:val="00FD54F9"/>
    <w:rsid w:val="00FD5615"/>
    <w:rsid w:val="00FD5B5F"/>
    <w:rsid w:val="00FF199E"/>
    <w:rsid w:val="00FF5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C910"/>
  <w15:docId w15:val="{F767F735-A9B7-4D67-9084-B0CE003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paragraph" w:styleId="berarbeitung">
    <w:name w:val="Revision"/>
    <w:hidden/>
    <w:uiPriority w:val="99"/>
    <w:semiHidden/>
    <w:rsid w:val="00832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121612315">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415398783">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581477299">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733844184">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klementowski@ztg-nrw.de" TargetMode="Externa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C909C-328D-4B4E-AF9F-31450C25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2</cp:revision>
  <cp:lastPrinted>2018-11-13T08:59:00Z</cp:lastPrinted>
  <dcterms:created xsi:type="dcterms:W3CDTF">2018-11-13T08:59:00Z</dcterms:created>
  <dcterms:modified xsi:type="dcterms:W3CDTF">2018-11-13T08:59:00Z</dcterms:modified>
</cp:coreProperties>
</file>